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11D" w:rsidRPr="00334006" w:rsidRDefault="0018611D" w:rsidP="0018611D">
      <w:pPr>
        <w:pStyle w:val="Otsikko1"/>
        <w:numPr>
          <w:ilvl w:val="0"/>
          <w:numId w:val="0"/>
        </w:numPr>
        <w:ind w:left="372"/>
      </w:pPr>
      <w:r w:rsidRPr="00334006">
        <w:t>Turvallisuusohje leirille saapuville</w:t>
      </w:r>
    </w:p>
    <w:p w:rsidR="0018611D" w:rsidRPr="00334006" w:rsidRDefault="0018611D" w:rsidP="0018611D"/>
    <w:p w:rsidR="0018611D" w:rsidRPr="00334006" w:rsidRDefault="0018611D" w:rsidP="0018611D">
      <w:pPr>
        <w:pStyle w:val="formtitle"/>
        <w:spacing w:before="0" w:after="0"/>
        <w:rPr>
          <w:rFonts w:ascii="Arial" w:hAnsi="Arial" w:cs="Arial"/>
        </w:rPr>
      </w:pPr>
      <w:r w:rsidRPr="00334006">
        <w:rPr>
          <w:rFonts w:ascii="Arial" w:hAnsi="Arial" w:cs="Arial"/>
        </w:rPr>
        <w:t>Turvallisuuden lisäämiseksi jokainen joukkue jakaa pelaajat vapaa-ajan ryhmiin, jottei kukaan mene yksin esim. uimaan. Vetäjät korostavat lapsille ryhmien turvallisuutta lisäävää tekijää!</w:t>
      </w:r>
    </w:p>
    <w:p w:rsidR="0018611D" w:rsidRPr="00334006" w:rsidRDefault="0018611D" w:rsidP="0018611D">
      <w:pPr>
        <w:rPr>
          <w:rFonts w:ascii="Arial" w:hAnsi="Arial" w:cs="Arial"/>
          <w:b/>
          <w:bCs/>
        </w:rPr>
      </w:pPr>
    </w:p>
    <w:p w:rsidR="0018611D" w:rsidRPr="00334006" w:rsidRDefault="0018611D" w:rsidP="0018611D">
      <w:pPr>
        <w:pStyle w:val="formtitle"/>
        <w:spacing w:before="0" w:after="0"/>
        <w:rPr>
          <w:rFonts w:ascii="Arial" w:hAnsi="Arial" w:cs="Arial"/>
        </w:rPr>
      </w:pPr>
      <w:r w:rsidRPr="00334006">
        <w:rPr>
          <w:rFonts w:ascii="Arial" w:hAnsi="Arial" w:cs="Arial"/>
        </w:rPr>
        <w:t>Paloturvallisuus</w:t>
      </w:r>
    </w:p>
    <w:p w:rsidR="0018611D" w:rsidRPr="00334006" w:rsidRDefault="0018611D" w:rsidP="0018611D">
      <w:pPr>
        <w:pStyle w:val="NormaaliWWW"/>
        <w:numPr>
          <w:ilvl w:val="1"/>
          <w:numId w:val="2"/>
        </w:numPr>
        <w:spacing w:before="0" w:after="0"/>
        <w:rPr>
          <w:rFonts w:ascii="Arial" w:hAnsi="Arial" w:cs="Arial"/>
        </w:rPr>
      </w:pPr>
      <w:r w:rsidRPr="00334006">
        <w:rPr>
          <w:rFonts w:ascii="Arial" w:hAnsi="Arial" w:cs="Arial"/>
        </w:rPr>
        <w:t>Koulut ja koulujen pihat ovat tupakkalain alaisia alueita, joilla tupakointi kielletty</w:t>
      </w:r>
    </w:p>
    <w:p w:rsidR="0018611D" w:rsidRPr="00334006" w:rsidRDefault="0018611D" w:rsidP="0018611D">
      <w:pPr>
        <w:numPr>
          <w:ilvl w:val="1"/>
          <w:numId w:val="2"/>
        </w:numPr>
        <w:rPr>
          <w:rFonts w:ascii="Arial" w:hAnsi="Arial" w:cs="Arial"/>
        </w:rPr>
      </w:pPr>
      <w:r w:rsidRPr="00334006">
        <w:rPr>
          <w:rFonts w:ascii="Arial" w:hAnsi="Arial" w:cs="Arial"/>
        </w:rPr>
        <w:t>Majoitustiloissa omien sähkölaitteiden esim. kahvinkeittimien käyttö on kielletty</w:t>
      </w:r>
    </w:p>
    <w:p w:rsidR="0018611D" w:rsidRPr="00334006" w:rsidRDefault="0018611D" w:rsidP="0018611D">
      <w:pPr>
        <w:numPr>
          <w:ilvl w:val="1"/>
          <w:numId w:val="2"/>
        </w:numPr>
        <w:rPr>
          <w:rFonts w:ascii="Arial" w:hAnsi="Arial" w:cs="Arial"/>
        </w:rPr>
      </w:pPr>
      <w:r w:rsidRPr="00334006">
        <w:rPr>
          <w:rFonts w:ascii="Arial" w:hAnsi="Arial" w:cs="Arial"/>
        </w:rPr>
        <w:t>Tutustu majoitusluokassa olevaan turvallisuusohjeeseen ja selvitä poistumisreitti luokasta</w:t>
      </w:r>
    </w:p>
    <w:p w:rsidR="0018611D" w:rsidRPr="00334006" w:rsidRDefault="0018611D" w:rsidP="0018611D">
      <w:pPr>
        <w:rPr>
          <w:rFonts w:ascii="Arial" w:hAnsi="Arial" w:cs="Arial"/>
        </w:rPr>
      </w:pPr>
    </w:p>
    <w:p w:rsidR="0018611D" w:rsidRPr="00334006" w:rsidRDefault="0018611D" w:rsidP="0018611D">
      <w:pPr>
        <w:pStyle w:val="formtitle"/>
        <w:spacing w:before="0" w:after="0"/>
        <w:rPr>
          <w:rFonts w:ascii="Arial" w:hAnsi="Arial" w:cs="Arial"/>
        </w:rPr>
      </w:pPr>
      <w:r w:rsidRPr="00334006">
        <w:rPr>
          <w:rFonts w:ascii="Arial" w:hAnsi="Arial" w:cs="Arial"/>
        </w:rPr>
        <w:t>Sairastapaukset</w:t>
      </w:r>
    </w:p>
    <w:p w:rsidR="0018611D" w:rsidRPr="00334006" w:rsidRDefault="0018611D" w:rsidP="0018611D">
      <w:pPr>
        <w:numPr>
          <w:ilvl w:val="1"/>
          <w:numId w:val="2"/>
        </w:numPr>
        <w:rPr>
          <w:rFonts w:ascii="Arial" w:hAnsi="Arial" w:cs="Arial"/>
        </w:rPr>
      </w:pPr>
      <w:r w:rsidRPr="00334006">
        <w:rPr>
          <w:rFonts w:ascii="Arial" w:hAnsi="Arial" w:cs="Arial"/>
        </w:rPr>
        <w:t>Joukkueiden vastuuhenkilöiden tulee olla ennakolta tietoisia oman ryhmänsä jäsenten aikaisemmin diagnosoiduista sairauksista, sairauteen kuuluvasta lääkityksestä sekä tarvittavista ensiaputoimenpiteistä</w:t>
      </w:r>
    </w:p>
    <w:p w:rsidR="0018611D" w:rsidRPr="00334006" w:rsidRDefault="0018611D" w:rsidP="0018611D">
      <w:pPr>
        <w:numPr>
          <w:ilvl w:val="1"/>
          <w:numId w:val="2"/>
        </w:numPr>
        <w:rPr>
          <w:rFonts w:ascii="Arial" w:hAnsi="Arial" w:cs="Arial"/>
        </w:rPr>
      </w:pPr>
      <w:r w:rsidRPr="00334006">
        <w:rPr>
          <w:rFonts w:ascii="Arial" w:hAnsi="Arial" w:cs="Arial"/>
        </w:rPr>
        <w:t>Huolehdi puhtaudesta erityisesti ja korosta käsien pesua aina ennen ruokailua ja WC:ssä käynnin jälkeen</w:t>
      </w:r>
    </w:p>
    <w:p w:rsidR="0018611D" w:rsidRPr="00334006" w:rsidRDefault="0018611D" w:rsidP="0018611D">
      <w:pPr>
        <w:numPr>
          <w:ilvl w:val="1"/>
          <w:numId w:val="2"/>
        </w:numPr>
        <w:rPr>
          <w:rFonts w:ascii="Arial" w:hAnsi="Arial" w:cs="Arial"/>
          <w:b/>
          <w:bCs/>
        </w:rPr>
      </w:pPr>
      <w:r w:rsidRPr="00334006">
        <w:rPr>
          <w:rFonts w:ascii="Arial" w:hAnsi="Arial" w:cs="Arial"/>
        </w:rPr>
        <w:t xml:space="preserve">Jos sairastut leirin aikana, muista riittävä lepo. </w:t>
      </w:r>
      <w:r w:rsidRPr="00334006">
        <w:rPr>
          <w:rFonts w:ascii="Arial" w:hAnsi="Arial" w:cs="Arial"/>
          <w:b/>
          <w:bCs/>
        </w:rPr>
        <w:t>Muista ilmoittaa tarttuvista sairastumisista leirin järjestäjälle, joka järjestää eristyksen.</w:t>
      </w:r>
    </w:p>
    <w:p w:rsidR="0018611D" w:rsidRPr="00334006" w:rsidRDefault="0018611D" w:rsidP="0018611D">
      <w:pPr>
        <w:rPr>
          <w:rFonts w:ascii="Arial" w:hAnsi="Arial" w:cs="Arial"/>
          <w:b/>
          <w:bCs/>
        </w:rPr>
      </w:pPr>
    </w:p>
    <w:p w:rsidR="0018611D" w:rsidRPr="00334006" w:rsidRDefault="0018611D" w:rsidP="0018611D">
      <w:pPr>
        <w:pStyle w:val="formtitle"/>
        <w:spacing w:before="0" w:after="0"/>
        <w:rPr>
          <w:rFonts w:ascii="Arial" w:hAnsi="Arial" w:cs="Arial"/>
        </w:rPr>
      </w:pPr>
      <w:r w:rsidRPr="00334006">
        <w:rPr>
          <w:rFonts w:ascii="Arial" w:hAnsi="Arial" w:cs="Arial"/>
        </w:rPr>
        <w:t>Tapaturmat</w:t>
      </w:r>
    </w:p>
    <w:p w:rsidR="0018611D" w:rsidRPr="00334006" w:rsidRDefault="0018611D" w:rsidP="0018611D">
      <w:pPr>
        <w:numPr>
          <w:ilvl w:val="1"/>
          <w:numId w:val="2"/>
        </w:numPr>
        <w:rPr>
          <w:rFonts w:ascii="Arial" w:hAnsi="Arial" w:cs="Arial"/>
        </w:rPr>
      </w:pPr>
      <w:r w:rsidRPr="00334006">
        <w:rPr>
          <w:rFonts w:ascii="Arial" w:hAnsi="Arial" w:cs="Arial"/>
        </w:rPr>
        <w:t>Pelaaminen on sallittu ainoastaan pelikentillä – ei sisätiloissa, koulujen pihoilla, pysäköintialueilla tms.</w:t>
      </w:r>
    </w:p>
    <w:p w:rsidR="0018611D" w:rsidRPr="00334006" w:rsidRDefault="0018611D" w:rsidP="0018611D">
      <w:pPr>
        <w:numPr>
          <w:ilvl w:val="1"/>
          <w:numId w:val="2"/>
        </w:numPr>
        <w:rPr>
          <w:rFonts w:ascii="Arial" w:hAnsi="Arial" w:cs="Arial"/>
        </w:rPr>
      </w:pPr>
      <w:r w:rsidRPr="00334006">
        <w:rPr>
          <w:rFonts w:ascii="Arial" w:hAnsi="Arial" w:cs="Arial"/>
        </w:rPr>
        <w:t>Joukkueella tulee olla mukana ensiapulaukku, joka sisältää mm. puhdistusainetta, sidostarvikkeita, kylmäpakkauksia, sakset ja kuume- ja kipulääkettä (huomioi mahdolliset lääkeallergiat).</w:t>
      </w:r>
    </w:p>
    <w:p w:rsidR="0018611D" w:rsidRPr="00334006" w:rsidRDefault="0018611D" w:rsidP="0018611D">
      <w:pPr>
        <w:numPr>
          <w:ilvl w:val="1"/>
          <w:numId w:val="2"/>
        </w:numPr>
        <w:rPr>
          <w:rFonts w:ascii="Arial" w:hAnsi="Arial" w:cs="Arial"/>
        </w:rPr>
      </w:pPr>
      <w:r w:rsidRPr="00334006">
        <w:rPr>
          <w:rFonts w:ascii="Arial" w:hAnsi="Arial" w:cs="Arial"/>
        </w:rPr>
        <w:t>Älä juokse koulujen käytävillä tai portaissa</w:t>
      </w:r>
    </w:p>
    <w:p w:rsidR="0018611D" w:rsidRPr="00334006" w:rsidRDefault="0018611D" w:rsidP="0018611D">
      <w:pPr>
        <w:numPr>
          <w:ilvl w:val="1"/>
          <w:numId w:val="2"/>
        </w:numPr>
        <w:rPr>
          <w:rFonts w:ascii="Arial" w:hAnsi="Arial" w:cs="Arial"/>
        </w:rPr>
      </w:pPr>
      <w:r w:rsidRPr="00334006">
        <w:rPr>
          <w:rFonts w:ascii="Arial" w:hAnsi="Arial" w:cs="Arial"/>
        </w:rPr>
        <w:t>Käyttäydy ruokailussa rauhallisesti</w:t>
      </w:r>
    </w:p>
    <w:p w:rsidR="0018611D" w:rsidRPr="00334006" w:rsidRDefault="0018611D" w:rsidP="0018611D">
      <w:pPr>
        <w:rPr>
          <w:rFonts w:ascii="Arial" w:hAnsi="Arial" w:cs="Arial"/>
        </w:rPr>
      </w:pPr>
    </w:p>
    <w:p w:rsidR="0018611D" w:rsidRPr="00334006" w:rsidRDefault="0018611D" w:rsidP="0018611D">
      <w:pPr>
        <w:pStyle w:val="formtitle"/>
        <w:spacing w:before="0" w:after="0"/>
        <w:rPr>
          <w:rFonts w:ascii="Arial" w:hAnsi="Arial" w:cs="Arial"/>
        </w:rPr>
      </w:pPr>
      <w:r w:rsidRPr="00334006">
        <w:rPr>
          <w:rFonts w:ascii="Arial" w:hAnsi="Arial" w:cs="Arial"/>
        </w:rPr>
        <w:t>Liikenne</w:t>
      </w:r>
    </w:p>
    <w:p w:rsidR="0018611D" w:rsidRPr="00334006" w:rsidRDefault="0018611D" w:rsidP="0018611D">
      <w:pPr>
        <w:numPr>
          <w:ilvl w:val="1"/>
          <w:numId w:val="2"/>
        </w:numPr>
        <w:rPr>
          <w:rFonts w:ascii="Arial" w:hAnsi="Arial" w:cs="Arial"/>
        </w:rPr>
      </w:pPr>
      <w:r w:rsidRPr="00334006">
        <w:rPr>
          <w:rFonts w:ascii="Arial" w:hAnsi="Arial" w:cs="Arial"/>
        </w:rPr>
        <w:t xml:space="preserve">Varaa riittävästi aikaa siirtymisiin peleihin, ruokailuihin ja yhteisohjelmiin. </w:t>
      </w:r>
    </w:p>
    <w:p w:rsidR="0018611D" w:rsidRPr="00334006" w:rsidRDefault="0018611D" w:rsidP="0018611D">
      <w:pPr>
        <w:numPr>
          <w:ilvl w:val="1"/>
          <w:numId w:val="2"/>
        </w:numPr>
        <w:rPr>
          <w:rFonts w:ascii="Arial" w:hAnsi="Arial" w:cs="Arial"/>
        </w:rPr>
      </w:pPr>
      <w:r w:rsidRPr="00334006">
        <w:rPr>
          <w:rFonts w:ascii="Arial" w:hAnsi="Arial" w:cs="Arial"/>
        </w:rPr>
        <w:t>Selvitä ennakolta tarkoituksenmukaisin reitti</w:t>
      </w:r>
    </w:p>
    <w:p w:rsidR="0018611D" w:rsidRPr="00334006" w:rsidRDefault="0018611D" w:rsidP="0018611D">
      <w:pPr>
        <w:numPr>
          <w:ilvl w:val="1"/>
          <w:numId w:val="2"/>
        </w:numPr>
        <w:rPr>
          <w:rFonts w:ascii="Arial" w:hAnsi="Arial" w:cs="Arial"/>
        </w:rPr>
      </w:pPr>
      <w:r w:rsidRPr="00334006">
        <w:rPr>
          <w:rFonts w:ascii="Arial" w:hAnsi="Arial" w:cs="Arial"/>
        </w:rPr>
        <w:t>Käytä turvavöitä sekä ota autoon kerralla vain määräysten sallima henkilömäärä</w:t>
      </w:r>
    </w:p>
    <w:p w:rsidR="0018611D" w:rsidRPr="00334006" w:rsidRDefault="0018611D" w:rsidP="0018611D">
      <w:pPr>
        <w:numPr>
          <w:ilvl w:val="1"/>
          <w:numId w:val="2"/>
        </w:numPr>
        <w:rPr>
          <w:rFonts w:ascii="Arial" w:hAnsi="Arial" w:cs="Arial"/>
        </w:rPr>
      </w:pPr>
      <w:r w:rsidRPr="00334006">
        <w:rPr>
          <w:rFonts w:ascii="Arial" w:hAnsi="Arial" w:cs="Arial"/>
        </w:rPr>
        <w:t>Koulujen pihoilla on vältettävä linja-autolla ajoa (omat paikat)</w:t>
      </w:r>
    </w:p>
    <w:p w:rsidR="0018611D" w:rsidRPr="00334006" w:rsidRDefault="0018611D" w:rsidP="0018611D">
      <w:pPr>
        <w:rPr>
          <w:rFonts w:ascii="Arial" w:hAnsi="Arial" w:cs="Arial"/>
        </w:rPr>
      </w:pPr>
    </w:p>
    <w:p w:rsidR="0018611D" w:rsidRPr="00334006" w:rsidRDefault="0018611D" w:rsidP="0018611D">
      <w:pPr>
        <w:pStyle w:val="formtitle"/>
        <w:spacing w:before="0" w:after="0"/>
        <w:rPr>
          <w:rFonts w:ascii="Arial" w:hAnsi="Arial" w:cs="Arial"/>
        </w:rPr>
      </w:pPr>
      <w:r w:rsidRPr="00334006">
        <w:rPr>
          <w:rFonts w:ascii="Arial" w:hAnsi="Arial" w:cs="Arial"/>
        </w:rPr>
        <w:t>Häiriökäyttäytyminen</w:t>
      </w:r>
    </w:p>
    <w:p w:rsidR="0018611D" w:rsidRPr="00334006" w:rsidRDefault="0018611D" w:rsidP="0018611D">
      <w:pPr>
        <w:numPr>
          <w:ilvl w:val="1"/>
          <w:numId w:val="2"/>
        </w:numPr>
        <w:rPr>
          <w:rFonts w:ascii="Arial" w:hAnsi="Arial" w:cs="Arial"/>
        </w:rPr>
      </w:pPr>
      <w:r w:rsidRPr="00334006">
        <w:rPr>
          <w:rFonts w:ascii="Arial" w:hAnsi="Arial" w:cs="Arial"/>
        </w:rPr>
        <w:t>Tärkeintä on, että leiriläiset eivät omalla käyttäytymisellään provosoi ulkopuolisia tai leirille osallistujia keskinäiseen häiriökäyttäytymiseen</w:t>
      </w:r>
    </w:p>
    <w:p w:rsidR="0018611D" w:rsidRPr="00334006" w:rsidRDefault="0018611D" w:rsidP="0018611D">
      <w:pPr>
        <w:numPr>
          <w:ilvl w:val="1"/>
          <w:numId w:val="2"/>
        </w:numPr>
        <w:rPr>
          <w:rFonts w:ascii="Arial" w:hAnsi="Arial" w:cs="Arial"/>
        </w:rPr>
      </w:pPr>
      <w:r w:rsidRPr="00334006">
        <w:rPr>
          <w:rFonts w:ascii="Arial" w:hAnsi="Arial" w:cs="Arial"/>
        </w:rPr>
        <w:t>Häiriökäyttäytymistä esiintyessä pyritään rauhoittamaan tilanne periaatteella neuvo – kehota – käske</w:t>
      </w:r>
    </w:p>
    <w:p w:rsidR="0018611D" w:rsidRPr="00334006" w:rsidRDefault="0018611D" w:rsidP="0018611D">
      <w:pPr>
        <w:numPr>
          <w:ilvl w:val="1"/>
          <w:numId w:val="2"/>
        </w:numPr>
        <w:rPr>
          <w:rFonts w:ascii="Arial" w:hAnsi="Arial" w:cs="Arial"/>
        </w:rPr>
      </w:pPr>
      <w:r w:rsidRPr="00334006">
        <w:rPr>
          <w:rFonts w:ascii="Arial" w:hAnsi="Arial" w:cs="Arial"/>
        </w:rPr>
        <w:t>Jos omat toimenpiteet eivät tuota haluttua tulosta, kutsutaan paikalle valvoja tai poliisi</w:t>
      </w:r>
    </w:p>
    <w:p w:rsidR="0018611D" w:rsidRPr="00334006" w:rsidRDefault="0018611D" w:rsidP="0018611D">
      <w:pPr>
        <w:numPr>
          <w:ilvl w:val="1"/>
          <w:numId w:val="2"/>
        </w:numPr>
        <w:rPr>
          <w:rFonts w:ascii="Arial" w:hAnsi="Arial" w:cs="Arial"/>
        </w:rPr>
      </w:pPr>
      <w:r w:rsidRPr="00334006">
        <w:rPr>
          <w:rFonts w:ascii="Arial" w:hAnsi="Arial" w:cs="Arial"/>
        </w:rPr>
        <w:t>Älä kutsu tai päästä ulkopuolisia leirin majoitustiloihin</w:t>
      </w:r>
    </w:p>
    <w:p w:rsidR="0018611D" w:rsidRPr="00334006" w:rsidRDefault="0018611D" w:rsidP="0018611D">
      <w:pPr>
        <w:rPr>
          <w:rFonts w:ascii="Arial" w:hAnsi="Arial" w:cs="Arial"/>
        </w:rPr>
      </w:pPr>
    </w:p>
    <w:p w:rsidR="0018611D" w:rsidRPr="00334006" w:rsidRDefault="0018611D" w:rsidP="0018611D">
      <w:pPr>
        <w:pStyle w:val="formtitle"/>
        <w:spacing w:before="0" w:after="0"/>
        <w:rPr>
          <w:rFonts w:ascii="Arial" w:hAnsi="Arial" w:cs="Arial"/>
          <w:b w:val="0"/>
          <w:bCs w:val="0"/>
        </w:rPr>
      </w:pPr>
      <w:r w:rsidRPr="00334006">
        <w:rPr>
          <w:rFonts w:ascii="Arial" w:hAnsi="Arial" w:cs="Arial"/>
        </w:rPr>
        <w:lastRenderedPageBreak/>
        <w:t>Alkoholin tai päihteiden käyttö</w:t>
      </w:r>
    </w:p>
    <w:p w:rsidR="0018611D" w:rsidRPr="00334006" w:rsidRDefault="0018611D" w:rsidP="0018611D">
      <w:pPr>
        <w:pStyle w:val="formtitle"/>
        <w:numPr>
          <w:ilvl w:val="1"/>
          <w:numId w:val="2"/>
        </w:numPr>
        <w:spacing w:before="0" w:after="0"/>
        <w:rPr>
          <w:rFonts w:ascii="Arial" w:hAnsi="Arial" w:cs="Arial"/>
          <w:b w:val="0"/>
          <w:bCs w:val="0"/>
        </w:rPr>
      </w:pPr>
      <w:r w:rsidRPr="00334006">
        <w:rPr>
          <w:rFonts w:ascii="Arial" w:hAnsi="Arial" w:cs="Arial"/>
          <w:b w:val="0"/>
          <w:bCs w:val="0"/>
        </w:rPr>
        <w:t>Alkoholin käyttö pelikentillä ja majoituskoululla sekä niiden läheisyydessä on ehdottomasti kielletty</w:t>
      </w:r>
    </w:p>
    <w:p w:rsidR="0018611D" w:rsidRPr="00334006" w:rsidRDefault="0018611D" w:rsidP="0018611D">
      <w:pPr>
        <w:pStyle w:val="formtitle"/>
        <w:numPr>
          <w:ilvl w:val="1"/>
          <w:numId w:val="2"/>
        </w:numPr>
        <w:spacing w:before="0" w:after="0"/>
        <w:rPr>
          <w:rFonts w:ascii="Arial" w:hAnsi="Arial" w:cs="Arial"/>
          <w:b w:val="0"/>
          <w:bCs w:val="0"/>
        </w:rPr>
      </w:pPr>
      <w:r w:rsidRPr="00334006">
        <w:rPr>
          <w:rFonts w:ascii="Arial" w:hAnsi="Arial" w:cs="Arial"/>
          <w:b w:val="0"/>
          <w:bCs w:val="0"/>
        </w:rPr>
        <w:t>Päihteiden vaikutuksen alaisena olevat henkilöt ohjataan pois majoituskouluilta ja pelikentiltä</w:t>
      </w:r>
    </w:p>
    <w:p w:rsidR="0018611D" w:rsidRPr="00334006" w:rsidRDefault="0018611D" w:rsidP="0018611D">
      <w:pPr>
        <w:pStyle w:val="formtitle"/>
        <w:numPr>
          <w:ilvl w:val="1"/>
          <w:numId w:val="2"/>
        </w:numPr>
        <w:spacing w:before="0" w:after="0"/>
        <w:rPr>
          <w:rFonts w:ascii="Arial" w:hAnsi="Arial" w:cs="Arial"/>
          <w:b w:val="0"/>
          <w:bCs w:val="0"/>
        </w:rPr>
      </w:pPr>
      <w:r w:rsidRPr="00334006">
        <w:rPr>
          <w:rFonts w:ascii="Arial" w:hAnsi="Arial" w:cs="Arial"/>
          <w:b w:val="0"/>
          <w:bCs w:val="0"/>
        </w:rPr>
        <w:t>Ongelmien ilmetessä raportoimme seurajohdolle ja Pesäpalloliitolle</w:t>
      </w:r>
    </w:p>
    <w:p w:rsidR="0018611D" w:rsidRPr="00334006" w:rsidRDefault="0018611D" w:rsidP="0018611D">
      <w:pPr>
        <w:pStyle w:val="formtitle"/>
        <w:spacing w:before="0" w:after="0"/>
        <w:rPr>
          <w:rFonts w:ascii="Arial" w:hAnsi="Arial" w:cs="Arial"/>
          <w:b w:val="0"/>
          <w:bCs w:val="0"/>
        </w:rPr>
      </w:pPr>
    </w:p>
    <w:p w:rsidR="0018611D" w:rsidRPr="00334006" w:rsidRDefault="0018611D" w:rsidP="0018611D">
      <w:pPr>
        <w:pStyle w:val="formtitle"/>
        <w:spacing w:before="0" w:after="0"/>
        <w:rPr>
          <w:rFonts w:ascii="Arial" w:hAnsi="Arial" w:cs="Arial"/>
        </w:rPr>
      </w:pPr>
      <w:r w:rsidRPr="00334006">
        <w:rPr>
          <w:rFonts w:ascii="Arial" w:hAnsi="Arial" w:cs="Arial"/>
        </w:rPr>
        <w:t xml:space="preserve">Ilmoita aina leirin järjestäjälle poikkeavista tilanteista ja havainnoista! </w:t>
      </w:r>
    </w:p>
    <w:p w:rsidR="0018611D" w:rsidRPr="00EC2034" w:rsidRDefault="0018611D" w:rsidP="0018611D">
      <w:pPr>
        <w:pStyle w:val="formtitle"/>
        <w:spacing w:before="0" w:after="0"/>
        <w:rPr>
          <w:rFonts w:ascii="Arial" w:hAnsi="Arial" w:cs="Arial"/>
          <w:color w:val="FF0000"/>
        </w:rPr>
      </w:pPr>
    </w:p>
    <w:p w:rsidR="0018611D" w:rsidRPr="00334006" w:rsidRDefault="0018611D" w:rsidP="0018611D">
      <w:pPr>
        <w:pStyle w:val="Otsikko1"/>
        <w:numPr>
          <w:ilvl w:val="0"/>
          <w:numId w:val="0"/>
        </w:numPr>
        <w:ind w:left="360"/>
      </w:pPr>
      <w:bookmarkStart w:id="0" w:name="__RefHeading__142_1591458021"/>
      <w:bookmarkStart w:id="1" w:name="__RefHeading__71_1073824785"/>
      <w:bookmarkStart w:id="2" w:name="__RefHeading__146_2017485986"/>
      <w:bookmarkStart w:id="3" w:name="__RefHeading__108_1614543451"/>
      <w:bookmarkEnd w:id="0"/>
      <w:bookmarkEnd w:id="1"/>
      <w:bookmarkEnd w:id="2"/>
      <w:bookmarkEnd w:id="3"/>
      <w:r>
        <w:t>Ensiapuohjeet</w:t>
      </w:r>
    </w:p>
    <w:p w:rsidR="0018611D" w:rsidRPr="00BC797F" w:rsidRDefault="00BC797F" w:rsidP="0018611D">
      <w:pPr>
        <w:rPr>
          <w:rFonts w:ascii="Arial" w:hAnsi="Arial" w:cs="Arial"/>
          <w:b/>
          <w:sz w:val="22"/>
          <w:szCs w:val="22"/>
          <w:lang w:eastAsia="en-US"/>
        </w:rPr>
      </w:pPr>
      <w:r w:rsidRPr="00BC797F">
        <w:rPr>
          <w:rFonts w:ascii="Arial" w:hAnsi="Arial" w:cs="Arial"/>
          <w:b/>
        </w:rPr>
        <w:t>ALUELEIRIN</w:t>
      </w:r>
      <w:r w:rsidR="0018611D" w:rsidRPr="00BC797F">
        <w:rPr>
          <w:rFonts w:ascii="Arial" w:hAnsi="Arial" w:cs="Arial"/>
          <w:b/>
        </w:rPr>
        <w:t xml:space="preserve"> ENSIAPU</w:t>
      </w:r>
    </w:p>
    <w:p w:rsidR="0018611D" w:rsidRPr="00BC797F" w:rsidRDefault="0018611D" w:rsidP="0018611D">
      <w:pPr>
        <w:rPr>
          <w:rFonts w:ascii="Arial" w:hAnsi="Arial" w:cs="Arial"/>
          <w:b/>
        </w:rPr>
      </w:pPr>
    </w:p>
    <w:p w:rsidR="0018611D" w:rsidRPr="00334006" w:rsidRDefault="0018611D" w:rsidP="0018611D">
      <w:pPr>
        <w:rPr>
          <w:rFonts w:ascii="Arial" w:hAnsi="Arial" w:cs="Arial"/>
        </w:rPr>
      </w:pPr>
      <w:r w:rsidRPr="00334006">
        <w:rPr>
          <w:rFonts w:ascii="Arial" w:hAnsi="Arial" w:cs="Arial"/>
        </w:rPr>
        <w:t xml:space="preserve">Vakavissa sairaskohtauksissa tai tapaturmissa soitetaan hätänumeroon 112. </w:t>
      </w:r>
    </w:p>
    <w:p w:rsidR="0018611D" w:rsidRPr="00334006" w:rsidRDefault="0018611D" w:rsidP="0018611D">
      <w:pPr>
        <w:rPr>
          <w:rFonts w:ascii="Arial" w:hAnsi="Arial" w:cs="Arial"/>
        </w:rPr>
      </w:pPr>
    </w:p>
    <w:p w:rsidR="0018611D" w:rsidRPr="00334006" w:rsidRDefault="00BC797F" w:rsidP="0018611D">
      <w:pPr>
        <w:rPr>
          <w:rFonts w:ascii="Arial" w:hAnsi="Arial" w:cs="Arial"/>
        </w:rPr>
      </w:pPr>
      <w:r>
        <w:rPr>
          <w:rFonts w:ascii="Arial" w:hAnsi="Arial" w:cs="Arial"/>
        </w:rPr>
        <w:t>Alueleirin</w:t>
      </w:r>
      <w:r w:rsidR="0018611D" w:rsidRPr="00334006">
        <w:rPr>
          <w:rFonts w:ascii="Arial" w:hAnsi="Arial" w:cs="Arial"/>
        </w:rPr>
        <w:t xml:space="preserve"> ensiapu toimii ns. mobiiliyksikkönä 7-22 koko leirin ajan. Ensiapuhenkilöstö tulee soiton perusteella kentille tai majoituspaikoille tarvittaessa arvioimaan ja hoitamaan tilannetta. </w:t>
      </w:r>
    </w:p>
    <w:p w:rsidR="00BC797F" w:rsidRDefault="00BC797F" w:rsidP="0018611D">
      <w:pPr>
        <w:rPr>
          <w:rFonts w:ascii="Arial" w:hAnsi="Arial" w:cs="Arial"/>
        </w:rPr>
      </w:pPr>
    </w:p>
    <w:p w:rsidR="0018611D" w:rsidRPr="00334006" w:rsidRDefault="0018611D" w:rsidP="0018611D">
      <w:pPr>
        <w:rPr>
          <w:rFonts w:ascii="Arial" w:hAnsi="Arial" w:cs="Arial"/>
        </w:rPr>
      </w:pPr>
      <w:r w:rsidRPr="00334006">
        <w:rPr>
          <w:rFonts w:ascii="Arial" w:hAnsi="Arial" w:cs="Arial"/>
        </w:rPr>
        <w:t xml:space="preserve">Välitön ensiapu annetaan kentillä joukkueiden toimesta. Jokaisella joukkueella tulee olla mukana hyvin varustettu ensiapupakkaus, johon kuuluu mm. kylmäpakkauksia, puhdistus- ja haavanhoitotuotteet sekä särkylääkkeet. Joukkueenjohdon tulee olla tietoisia pelaajiensa perussairauksista ja huolehtia, että näiden hoitamiseen tarvittavat lääkkeet ovat mukana leirillä. </w:t>
      </w:r>
    </w:p>
    <w:p w:rsidR="0018611D" w:rsidRPr="00334006" w:rsidRDefault="0018611D" w:rsidP="0018611D">
      <w:pPr>
        <w:rPr>
          <w:rFonts w:ascii="Arial" w:hAnsi="Arial" w:cs="Arial"/>
        </w:rPr>
      </w:pPr>
    </w:p>
    <w:p w:rsidR="0018611D" w:rsidRPr="00334006" w:rsidRDefault="0018611D" w:rsidP="0018611D">
      <w:pPr>
        <w:rPr>
          <w:rFonts w:ascii="Arial" w:hAnsi="Arial" w:cs="Arial"/>
        </w:rPr>
      </w:pPr>
      <w:r w:rsidRPr="00334006">
        <w:rPr>
          <w:rFonts w:ascii="Arial" w:hAnsi="Arial" w:cs="Arial"/>
        </w:rPr>
        <w:t xml:space="preserve">Merkittävien epidemioiden välttämiseksi on huolehtia riittävästä käsihygieniasta. Toivomme joukkueenjohdon ohjeistavan leiriläisiä käsien pesemisestä ennen ruokailuja ja wc-käyntien yhteydessä. </w:t>
      </w:r>
    </w:p>
    <w:p w:rsidR="0018611D" w:rsidRPr="00334006" w:rsidRDefault="0018611D" w:rsidP="0018611D">
      <w:pPr>
        <w:rPr>
          <w:rFonts w:ascii="Arial" w:hAnsi="Arial" w:cs="Arial"/>
        </w:rPr>
      </w:pPr>
    </w:p>
    <w:p w:rsidR="0018611D" w:rsidRPr="00BC797F" w:rsidRDefault="0018611D" w:rsidP="0018611D">
      <w:pPr>
        <w:rPr>
          <w:rFonts w:ascii="Arial" w:hAnsi="Arial" w:cs="Arial"/>
          <w:b/>
          <w:color w:val="FF0000"/>
        </w:rPr>
      </w:pPr>
      <w:r w:rsidRPr="00334006">
        <w:rPr>
          <w:rFonts w:ascii="Arial" w:hAnsi="Arial" w:cs="Arial"/>
          <w:b/>
        </w:rPr>
        <w:t xml:space="preserve">Leirin ensiavun puhelinnumero numero ilmoitetaan leirille saavuttaessa ja numero </w:t>
      </w:r>
      <w:r w:rsidR="00BC797F">
        <w:rPr>
          <w:rFonts w:ascii="Arial" w:hAnsi="Arial" w:cs="Arial"/>
          <w:b/>
        </w:rPr>
        <w:t xml:space="preserve">on </w:t>
      </w:r>
      <w:r w:rsidR="00AC2303">
        <w:rPr>
          <w:rFonts w:ascii="Arial" w:hAnsi="Arial" w:cs="Arial"/>
          <w:b/>
          <w:color w:val="FF0000"/>
        </w:rPr>
        <w:t xml:space="preserve">050-495 </w:t>
      </w:r>
      <w:proofErr w:type="gramStart"/>
      <w:r w:rsidR="00AC2303">
        <w:rPr>
          <w:rFonts w:ascii="Arial" w:hAnsi="Arial" w:cs="Arial"/>
          <w:b/>
          <w:color w:val="FF0000"/>
        </w:rPr>
        <w:t>7159  TAI</w:t>
      </w:r>
      <w:proofErr w:type="gramEnd"/>
      <w:r w:rsidR="00AC2303">
        <w:rPr>
          <w:rFonts w:ascii="Arial" w:hAnsi="Arial" w:cs="Arial"/>
          <w:b/>
          <w:color w:val="FF0000"/>
        </w:rPr>
        <w:t xml:space="preserve"> 040-575 3999</w:t>
      </w:r>
    </w:p>
    <w:p w:rsidR="0018611D" w:rsidRPr="00334006" w:rsidRDefault="0018611D" w:rsidP="0018611D">
      <w:pPr>
        <w:rPr>
          <w:rFonts w:ascii="Arial" w:hAnsi="Arial" w:cs="Arial"/>
        </w:rPr>
      </w:pPr>
    </w:p>
    <w:p w:rsidR="0018611D" w:rsidRPr="00334006" w:rsidRDefault="0018611D" w:rsidP="0018611D">
      <w:pPr>
        <w:rPr>
          <w:rFonts w:ascii="Arial" w:hAnsi="Arial" w:cs="Arial"/>
        </w:rPr>
      </w:pPr>
      <w:r w:rsidRPr="00334006">
        <w:rPr>
          <w:rFonts w:ascii="Arial" w:hAnsi="Arial" w:cs="Arial"/>
        </w:rPr>
        <w:t xml:space="preserve">Haapajärven terveyskeskuksen ensiapu klo 8-16 arkisin, Männistönkatu 6 Haapajärvi.  </w:t>
      </w:r>
    </w:p>
    <w:p w:rsidR="0018611D" w:rsidRPr="00334006" w:rsidRDefault="0018611D" w:rsidP="0018611D">
      <w:pPr>
        <w:rPr>
          <w:rFonts w:ascii="Arial" w:hAnsi="Arial" w:cs="Arial"/>
        </w:rPr>
      </w:pPr>
      <w:r w:rsidRPr="00334006">
        <w:rPr>
          <w:rFonts w:ascii="Arial" w:hAnsi="Arial" w:cs="Arial"/>
        </w:rPr>
        <w:t xml:space="preserve">puh. </w:t>
      </w:r>
      <w:r w:rsidRPr="00AC2303">
        <w:rPr>
          <w:rFonts w:ascii="Arial" w:hAnsi="Arial" w:cs="Arial"/>
          <w:b/>
          <w:bCs/>
          <w:color w:val="FF0000"/>
        </w:rPr>
        <w:t>044-7700701</w:t>
      </w:r>
    </w:p>
    <w:p w:rsidR="0018611D" w:rsidRPr="00334006" w:rsidRDefault="0018611D" w:rsidP="0018611D">
      <w:pPr>
        <w:rPr>
          <w:rFonts w:ascii="Arial" w:hAnsi="Arial" w:cs="Arial"/>
        </w:rPr>
      </w:pPr>
    </w:p>
    <w:p w:rsidR="0018611D" w:rsidRPr="00334006" w:rsidRDefault="0018611D" w:rsidP="0018611D">
      <w:pPr>
        <w:rPr>
          <w:rFonts w:ascii="Arial" w:hAnsi="Arial" w:cs="Arial"/>
        </w:rPr>
      </w:pPr>
      <w:proofErr w:type="spellStart"/>
      <w:r w:rsidRPr="00334006">
        <w:rPr>
          <w:rFonts w:ascii="Arial" w:hAnsi="Arial" w:cs="Arial"/>
        </w:rPr>
        <w:t>Oulaskankaan</w:t>
      </w:r>
      <w:proofErr w:type="spellEnd"/>
      <w:r w:rsidRPr="00334006">
        <w:rPr>
          <w:rFonts w:ascii="Arial" w:hAnsi="Arial" w:cs="Arial"/>
        </w:rPr>
        <w:t xml:space="preserve"> sairaalan yhteispäivystys klo 16-8 arkisin ja viikonloppu, Oulaistenkatu 5, Oulainen </w:t>
      </w:r>
    </w:p>
    <w:p w:rsidR="0018611D" w:rsidRPr="00AC2303" w:rsidRDefault="0018611D" w:rsidP="0018611D">
      <w:pPr>
        <w:rPr>
          <w:rFonts w:ascii="Arial" w:hAnsi="Arial" w:cs="Arial"/>
          <w:b/>
          <w:color w:val="FF0000"/>
        </w:rPr>
      </w:pPr>
      <w:r w:rsidRPr="00334006">
        <w:rPr>
          <w:rFonts w:ascii="Arial" w:hAnsi="Arial" w:cs="Arial"/>
        </w:rPr>
        <w:t xml:space="preserve">puh. </w:t>
      </w:r>
      <w:r w:rsidRPr="00AC2303">
        <w:rPr>
          <w:rFonts w:ascii="Arial" w:hAnsi="Arial" w:cs="Arial"/>
          <w:b/>
          <w:color w:val="FF0000"/>
        </w:rPr>
        <w:t>08-</w:t>
      </w:r>
      <w:r w:rsidR="00CC5F95" w:rsidRPr="00AC2303">
        <w:rPr>
          <w:rFonts w:ascii="Arial" w:hAnsi="Arial" w:cs="Arial"/>
          <w:b/>
          <w:color w:val="FF0000"/>
        </w:rPr>
        <w:t>3157840</w:t>
      </w:r>
      <w:r w:rsidR="00CB04C3">
        <w:rPr>
          <w:rFonts w:ascii="Arial" w:hAnsi="Arial" w:cs="Arial"/>
          <w:b/>
          <w:color w:val="FF0000"/>
        </w:rPr>
        <w:t xml:space="preserve">      PÄIVYSTYSAPU 116 117</w:t>
      </w:r>
    </w:p>
    <w:p w:rsidR="0018611D" w:rsidRPr="00334006" w:rsidRDefault="0018611D" w:rsidP="0018611D">
      <w:pPr>
        <w:rPr>
          <w:rFonts w:ascii="Arial" w:hAnsi="Arial" w:cs="Arial"/>
        </w:rPr>
      </w:pPr>
    </w:p>
    <w:p w:rsidR="0018611D" w:rsidRPr="00334006" w:rsidRDefault="0018611D" w:rsidP="0018611D">
      <w:pPr>
        <w:rPr>
          <w:rFonts w:ascii="Arial" w:hAnsi="Arial" w:cs="Arial"/>
        </w:rPr>
      </w:pPr>
      <w:r w:rsidRPr="00334006">
        <w:rPr>
          <w:rFonts w:ascii="Arial" w:hAnsi="Arial" w:cs="Arial"/>
        </w:rPr>
        <w:t xml:space="preserve">Haapajärven Apteekki, klo 8 – 18 arkisin, lauantaisin klo 9-15, Ståhlberginkatu 1, Haapajärvi.  </w:t>
      </w:r>
    </w:p>
    <w:p w:rsidR="0018611D" w:rsidRPr="00334006" w:rsidRDefault="0018611D" w:rsidP="0018611D">
      <w:pPr>
        <w:rPr>
          <w:rFonts w:ascii="Arial" w:hAnsi="Arial" w:cs="Arial"/>
        </w:rPr>
      </w:pPr>
      <w:r w:rsidRPr="00334006">
        <w:rPr>
          <w:rFonts w:ascii="Arial" w:hAnsi="Arial" w:cs="Arial"/>
        </w:rPr>
        <w:t>puh.</w:t>
      </w:r>
      <w:r w:rsidR="000F3417">
        <w:rPr>
          <w:rFonts w:ascii="Arial" w:hAnsi="Arial" w:cs="Arial"/>
        </w:rPr>
        <w:t xml:space="preserve"> </w:t>
      </w:r>
      <w:r w:rsidR="000F3417" w:rsidRPr="00AC2303">
        <w:rPr>
          <w:rFonts w:ascii="Arial" w:hAnsi="Arial" w:cs="Arial"/>
          <w:b/>
          <w:color w:val="FF0000"/>
        </w:rPr>
        <w:t>044-0761 020</w:t>
      </w:r>
      <w:r w:rsidR="000F3417" w:rsidRPr="00AC2303">
        <w:rPr>
          <w:rFonts w:ascii="Arial" w:hAnsi="Arial" w:cs="Arial"/>
          <w:color w:val="FF0000"/>
        </w:rPr>
        <w:t xml:space="preserve"> </w:t>
      </w:r>
      <w:r w:rsidRPr="00334006">
        <w:rPr>
          <w:rFonts w:ascii="Arial" w:hAnsi="Arial" w:cs="Arial"/>
        </w:rPr>
        <w:t xml:space="preserve">Kauppakeskus </w:t>
      </w:r>
      <w:proofErr w:type="spellStart"/>
      <w:r w:rsidRPr="00334006">
        <w:rPr>
          <w:rFonts w:ascii="Arial" w:hAnsi="Arial" w:cs="Arial"/>
        </w:rPr>
        <w:t>Stoolperi</w:t>
      </w:r>
      <w:proofErr w:type="spellEnd"/>
      <w:r w:rsidRPr="00334006">
        <w:rPr>
          <w:rFonts w:ascii="Arial" w:hAnsi="Arial" w:cs="Arial"/>
        </w:rPr>
        <w:t>.</w:t>
      </w:r>
    </w:p>
    <w:p w:rsidR="0018611D" w:rsidRPr="00334006" w:rsidRDefault="0018611D" w:rsidP="0018611D">
      <w:pPr>
        <w:spacing w:before="280" w:after="280"/>
        <w:rPr>
          <w:rFonts w:ascii="Arial" w:hAnsi="Arial" w:cs="Arial"/>
          <w:b/>
        </w:rPr>
      </w:pPr>
      <w:r w:rsidRPr="00334006">
        <w:rPr>
          <w:rFonts w:ascii="Arial" w:hAnsi="Arial" w:cs="Arial"/>
          <w:b/>
        </w:rPr>
        <w:t>Ensiavun aloittaminen ja hätänumeroon soittaminen</w:t>
      </w:r>
    </w:p>
    <w:p w:rsidR="0018611D" w:rsidRDefault="0018611D" w:rsidP="0018611D">
      <w:pPr>
        <w:spacing w:before="280" w:after="280"/>
        <w:rPr>
          <w:rFonts w:ascii="Arial" w:hAnsi="Arial" w:cs="Arial"/>
        </w:rPr>
      </w:pPr>
      <w:r w:rsidRPr="00334006">
        <w:rPr>
          <w:rFonts w:ascii="Arial" w:hAnsi="Arial" w:cs="Arial"/>
        </w:rPr>
        <w:t>Ensiapu aloitetaan heti tapahtumapaikalla ja tavallisesti ilman ensiapuvälineitä. Auttamisen ketjussa jokainen auttaja on yhtä tärkeä ja kaikki apu on arvokasta. Ensimmäinen paikalle saapunut tekee tilannearvion tapahtuneesta. Kun auttajia on useita, kokenein johtaa toimintaa. Johtovastuun ottanut henkilö pitää nopeasti muodostaa yleiskuv</w:t>
      </w:r>
      <w:bookmarkStart w:id="4" w:name="_GoBack"/>
      <w:bookmarkEnd w:id="4"/>
      <w:r w:rsidRPr="00334006">
        <w:rPr>
          <w:rFonts w:ascii="Arial" w:hAnsi="Arial" w:cs="Arial"/>
        </w:rPr>
        <w:t>a tilanteesta, sen vakavuudesta sekä selvittää lisäavun ja ensiavun tarve. On tärkeää huolehtia omasta, autettavien ja muiden paikallaolijoiden turvallisuudesta.</w:t>
      </w:r>
    </w:p>
    <w:p w:rsidR="0018611D" w:rsidRPr="00334006" w:rsidRDefault="0018611D" w:rsidP="0018611D">
      <w:pPr>
        <w:spacing w:before="280" w:after="280"/>
        <w:rPr>
          <w:rFonts w:ascii="Arial" w:hAnsi="Arial" w:cs="Arial"/>
        </w:rPr>
      </w:pPr>
      <w:r w:rsidRPr="00334006">
        <w:rPr>
          <w:rFonts w:ascii="Arial" w:hAnsi="Arial" w:cs="Arial"/>
          <w:b/>
          <w:bCs/>
        </w:rPr>
        <w:t>Toimi näin:</w:t>
      </w:r>
    </w:p>
    <w:p w:rsidR="0018611D" w:rsidRPr="00334006" w:rsidRDefault="0018611D" w:rsidP="0018611D">
      <w:pPr>
        <w:numPr>
          <w:ilvl w:val="0"/>
          <w:numId w:val="4"/>
        </w:numPr>
        <w:rPr>
          <w:rFonts w:ascii="Arial" w:hAnsi="Arial" w:cs="Arial"/>
        </w:rPr>
      </w:pPr>
      <w:r w:rsidRPr="00334006">
        <w:rPr>
          <w:rFonts w:ascii="Arial" w:hAnsi="Arial" w:cs="Arial"/>
        </w:rPr>
        <w:t>Selvitä, mitä on tapahtunut. Onko kysymyksessä onnettomuus vai sairauskohtaus?</w:t>
      </w:r>
    </w:p>
    <w:p w:rsidR="0018611D" w:rsidRPr="00334006" w:rsidRDefault="0018611D" w:rsidP="0018611D">
      <w:pPr>
        <w:numPr>
          <w:ilvl w:val="0"/>
          <w:numId w:val="4"/>
        </w:numPr>
        <w:rPr>
          <w:rFonts w:ascii="Arial" w:hAnsi="Arial" w:cs="Arial"/>
        </w:rPr>
      </w:pPr>
      <w:r w:rsidRPr="00334006">
        <w:rPr>
          <w:rFonts w:ascii="Arial" w:hAnsi="Arial" w:cs="Arial"/>
        </w:rPr>
        <w:t>Hälytä tarvittaessa apua hätänumerosta 112.</w:t>
      </w:r>
    </w:p>
    <w:p w:rsidR="0018611D" w:rsidRPr="00334006" w:rsidRDefault="0018611D" w:rsidP="0018611D">
      <w:pPr>
        <w:numPr>
          <w:ilvl w:val="0"/>
          <w:numId w:val="4"/>
        </w:numPr>
        <w:rPr>
          <w:rFonts w:ascii="Arial" w:hAnsi="Arial" w:cs="Arial"/>
        </w:rPr>
      </w:pPr>
      <w:r w:rsidRPr="00334006">
        <w:rPr>
          <w:rFonts w:ascii="Arial" w:hAnsi="Arial" w:cs="Arial"/>
        </w:rPr>
        <w:t>Estä mahdolliset lisäonnettomuudet, pelasta ensin hengenvaarassa olevat ja siirrä loukkaantuneet turvaan.</w:t>
      </w:r>
    </w:p>
    <w:p w:rsidR="0018611D" w:rsidRPr="00334006" w:rsidRDefault="0018611D" w:rsidP="0018611D">
      <w:pPr>
        <w:numPr>
          <w:ilvl w:val="0"/>
          <w:numId w:val="4"/>
        </w:numPr>
        <w:rPr>
          <w:rFonts w:ascii="Arial" w:hAnsi="Arial" w:cs="Arial"/>
        </w:rPr>
      </w:pPr>
      <w:r w:rsidRPr="00334006">
        <w:rPr>
          <w:rFonts w:ascii="Arial" w:hAnsi="Arial" w:cs="Arial"/>
        </w:rPr>
        <w:t>Anna tarvittava ensiapu.</w:t>
      </w:r>
    </w:p>
    <w:p w:rsidR="0018611D" w:rsidRPr="00334006" w:rsidRDefault="0018611D" w:rsidP="0018611D">
      <w:pPr>
        <w:numPr>
          <w:ilvl w:val="0"/>
          <w:numId w:val="4"/>
        </w:numPr>
        <w:spacing w:after="280"/>
        <w:rPr>
          <w:rFonts w:ascii="Arial" w:hAnsi="Arial" w:cs="Arial"/>
        </w:rPr>
      </w:pPr>
      <w:r w:rsidRPr="00334006">
        <w:rPr>
          <w:rFonts w:ascii="Arial" w:hAnsi="Arial" w:cs="Arial"/>
        </w:rPr>
        <w:t>Suojaa, rauhoita ja seuraa autettavan tilaa, kunnes saat lisäapua.</w:t>
      </w:r>
    </w:p>
    <w:p w:rsidR="0018611D" w:rsidRPr="00334006" w:rsidRDefault="0018611D" w:rsidP="0018611D">
      <w:pPr>
        <w:spacing w:before="280" w:after="280"/>
        <w:rPr>
          <w:rFonts w:ascii="Arial" w:hAnsi="Arial" w:cs="Arial"/>
        </w:rPr>
      </w:pPr>
      <w:r w:rsidRPr="00334006">
        <w:rPr>
          <w:rFonts w:ascii="Arial" w:hAnsi="Arial" w:cs="Arial"/>
        </w:rPr>
        <w:t>Ammattiapua odottaessa ensiavun antajan on pyrittävä olemaan selvillä autettavan tilasta ja hänessä mahdollisesti tapahtuvista muutoksista sekä varautumaan antamaan oireiden ja vammojen mukaista ensiapua. Seuraa autettavan tilassa tapahtuvia muutoksia ja raportoi niistä eteenpäin ammattiauttajille.</w:t>
      </w:r>
    </w:p>
    <w:p w:rsidR="0018611D" w:rsidRPr="00334006" w:rsidRDefault="0018611D" w:rsidP="0018611D">
      <w:pPr>
        <w:spacing w:before="280" w:after="280"/>
      </w:pPr>
      <w:r w:rsidRPr="00334006">
        <w:rPr>
          <w:rFonts w:ascii="Arial" w:hAnsi="Arial" w:cs="Arial"/>
        </w:rPr>
        <w:t xml:space="preserve">Auttajan on tärkeä luoda luottamuksellinen suhde autettavaan. Käyttäydy rauhallisesti, esittele itsesi ja kerro mitä olet tekemässä, minkä vuoksi ja että apua on tulossa. </w:t>
      </w:r>
    </w:p>
    <w:p w:rsidR="0018611D" w:rsidRPr="00334006" w:rsidRDefault="0018611D" w:rsidP="0018611D">
      <w:pPr>
        <w:spacing w:before="280" w:after="280"/>
        <w:rPr>
          <w:rFonts w:ascii="Arial" w:hAnsi="Arial" w:cs="Arial"/>
        </w:rPr>
      </w:pPr>
      <w:r w:rsidRPr="00334006">
        <w:rPr>
          <w:noProof/>
          <w:lang w:eastAsia="fi-FI"/>
        </w:rPr>
        <w:drawing>
          <wp:anchor distT="0" distB="0" distL="0" distR="0" simplePos="0" relativeHeight="251659264" behindDoc="0" locked="0" layoutInCell="1" allowOverlap="1">
            <wp:simplePos x="0" y="0"/>
            <wp:positionH relativeFrom="column">
              <wp:posOffset>11430</wp:posOffset>
            </wp:positionH>
            <wp:positionV relativeFrom="paragraph">
              <wp:posOffset>47625</wp:posOffset>
            </wp:positionV>
            <wp:extent cx="1204595" cy="1591310"/>
            <wp:effectExtent l="0" t="0" r="0" b="8890"/>
            <wp:wrapSquare wrapText="larges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4595" cy="1591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5" w:name="kun_soitat_112_hatapuhelun"/>
      <w:bookmarkEnd w:id="5"/>
      <w:r w:rsidRPr="00334006">
        <w:rPr>
          <w:rFonts w:ascii="Arial" w:hAnsi="Arial" w:cs="Arial"/>
          <w:b/>
          <w:bCs/>
          <w:sz w:val="36"/>
          <w:szCs w:val="36"/>
        </w:rPr>
        <w:t>Kun soitat 112 hätäpuhelun</w:t>
      </w:r>
    </w:p>
    <w:p w:rsidR="0018611D" w:rsidRPr="00334006" w:rsidRDefault="0018611D" w:rsidP="0018611D">
      <w:pPr>
        <w:numPr>
          <w:ilvl w:val="0"/>
          <w:numId w:val="3"/>
        </w:numPr>
        <w:rPr>
          <w:rFonts w:ascii="Arial" w:hAnsi="Arial" w:cs="Arial"/>
        </w:rPr>
      </w:pPr>
      <w:r w:rsidRPr="00334006">
        <w:rPr>
          <w:rFonts w:ascii="Arial" w:hAnsi="Arial" w:cs="Arial"/>
        </w:rPr>
        <w:t>Soita hätäpuhelu itse, jos voit</w:t>
      </w:r>
    </w:p>
    <w:p w:rsidR="0018611D" w:rsidRPr="00334006" w:rsidRDefault="0018611D" w:rsidP="0018611D">
      <w:pPr>
        <w:numPr>
          <w:ilvl w:val="0"/>
          <w:numId w:val="3"/>
        </w:numPr>
        <w:rPr>
          <w:rFonts w:ascii="Arial" w:hAnsi="Arial" w:cs="Arial"/>
        </w:rPr>
      </w:pPr>
      <w:r w:rsidRPr="00334006">
        <w:rPr>
          <w:rFonts w:ascii="Arial" w:hAnsi="Arial" w:cs="Arial"/>
        </w:rPr>
        <w:t>Kerro, mitä on tapahtunut</w:t>
      </w:r>
    </w:p>
    <w:p w:rsidR="0018611D" w:rsidRPr="00334006" w:rsidRDefault="0018611D" w:rsidP="0018611D">
      <w:pPr>
        <w:numPr>
          <w:ilvl w:val="0"/>
          <w:numId w:val="3"/>
        </w:numPr>
        <w:rPr>
          <w:rFonts w:ascii="Arial" w:hAnsi="Arial" w:cs="Arial"/>
        </w:rPr>
      </w:pPr>
      <w:r w:rsidRPr="00334006">
        <w:rPr>
          <w:rFonts w:ascii="Arial" w:hAnsi="Arial" w:cs="Arial"/>
        </w:rPr>
        <w:t>Kerro tarkka osoite ja kunta</w:t>
      </w:r>
    </w:p>
    <w:p w:rsidR="0018611D" w:rsidRPr="00334006" w:rsidRDefault="0018611D" w:rsidP="0018611D">
      <w:pPr>
        <w:numPr>
          <w:ilvl w:val="0"/>
          <w:numId w:val="3"/>
        </w:numPr>
        <w:rPr>
          <w:rFonts w:ascii="Arial" w:hAnsi="Arial" w:cs="Arial"/>
        </w:rPr>
      </w:pPr>
      <w:r w:rsidRPr="00334006">
        <w:rPr>
          <w:rFonts w:ascii="Arial" w:hAnsi="Arial" w:cs="Arial"/>
        </w:rPr>
        <w:t>Vastaa sinulle esitettyihin kysymyksiin</w:t>
      </w:r>
    </w:p>
    <w:p w:rsidR="0018611D" w:rsidRPr="00334006" w:rsidRDefault="0018611D" w:rsidP="0018611D">
      <w:pPr>
        <w:numPr>
          <w:ilvl w:val="0"/>
          <w:numId w:val="3"/>
        </w:numPr>
        <w:rPr>
          <w:rFonts w:ascii="Arial" w:hAnsi="Arial" w:cs="Arial"/>
        </w:rPr>
      </w:pPr>
      <w:r w:rsidRPr="00334006">
        <w:rPr>
          <w:rFonts w:ascii="Arial" w:hAnsi="Arial" w:cs="Arial"/>
        </w:rPr>
        <w:t>Toimi annettujen ohjeiden mukaisesti</w:t>
      </w:r>
    </w:p>
    <w:p w:rsidR="0018611D" w:rsidRPr="00334006" w:rsidRDefault="0018611D" w:rsidP="0018611D">
      <w:pPr>
        <w:numPr>
          <w:ilvl w:val="0"/>
          <w:numId w:val="3"/>
        </w:numPr>
        <w:spacing w:after="280"/>
        <w:rPr>
          <w:rFonts w:ascii="Arial" w:hAnsi="Arial" w:cs="Arial"/>
        </w:rPr>
      </w:pPr>
      <w:r w:rsidRPr="00334006">
        <w:rPr>
          <w:rFonts w:ascii="Arial" w:hAnsi="Arial" w:cs="Arial"/>
        </w:rPr>
        <w:t xml:space="preserve">Lopeta puhelu vasta saatuasi luvan </w:t>
      </w:r>
    </w:p>
    <w:p w:rsidR="0018611D" w:rsidRPr="00334006" w:rsidRDefault="0018611D" w:rsidP="0018611D">
      <w:pPr>
        <w:spacing w:before="280" w:after="280"/>
      </w:pPr>
      <w:r w:rsidRPr="00334006">
        <w:rPr>
          <w:rFonts w:ascii="Arial" w:hAnsi="Arial" w:cs="Arial"/>
        </w:rPr>
        <w:t>Opasta auttajat paikalle. Soita uudestaan, mikäli tilanne muuttuu. Matkapuhelimesta soittaessasi et tarvitse suuntanumeroa.</w:t>
      </w:r>
    </w:p>
    <w:p w:rsidR="00812D46" w:rsidRDefault="00812D46"/>
    <w:sectPr w:rsidR="00812D4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Otsikko1"/>
      <w:suff w:val="nothing"/>
      <w:lvlText w:val=""/>
      <w:lvlJc w:val="left"/>
      <w:pPr>
        <w:tabs>
          <w:tab w:val="num" w:pos="4034"/>
        </w:tabs>
        <w:ind w:left="4466" w:hanging="432"/>
      </w:pPr>
    </w:lvl>
    <w:lvl w:ilvl="1">
      <w:start w:val="1"/>
      <w:numFmt w:val="none"/>
      <w:suff w:val="nothing"/>
      <w:lvlText w:val=""/>
      <w:lvlJc w:val="left"/>
      <w:pPr>
        <w:tabs>
          <w:tab w:val="num" w:pos="4034"/>
        </w:tabs>
        <w:ind w:left="4610" w:hanging="576"/>
      </w:pPr>
    </w:lvl>
    <w:lvl w:ilvl="2">
      <w:start w:val="1"/>
      <w:numFmt w:val="none"/>
      <w:suff w:val="nothing"/>
      <w:lvlText w:val=""/>
      <w:lvlJc w:val="left"/>
      <w:pPr>
        <w:tabs>
          <w:tab w:val="num" w:pos="4034"/>
        </w:tabs>
        <w:ind w:left="4754" w:hanging="720"/>
      </w:pPr>
    </w:lvl>
    <w:lvl w:ilvl="3">
      <w:start w:val="1"/>
      <w:numFmt w:val="none"/>
      <w:suff w:val="nothing"/>
      <w:lvlText w:val=""/>
      <w:lvlJc w:val="left"/>
      <w:pPr>
        <w:tabs>
          <w:tab w:val="num" w:pos="4034"/>
        </w:tabs>
        <w:ind w:left="4898" w:hanging="864"/>
      </w:pPr>
    </w:lvl>
    <w:lvl w:ilvl="4">
      <w:start w:val="1"/>
      <w:numFmt w:val="none"/>
      <w:suff w:val="nothing"/>
      <w:lvlText w:val=""/>
      <w:lvlJc w:val="left"/>
      <w:pPr>
        <w:tabs>
          <w:tab w:val="num" w:pos="4034"/>
        </w:tabs>
        <w:ind w:left="5042" w:hanging="1008"/>
      </w:pPr>
    </w:lvl>
    <w:lvl w:ilvl="5">
      <w:start w:val="1"/>
      <w:numFmt w:val="none"/>
      <w:suff w:val="nothing"/>
      <w:lvlText w:val=""/>
      <w:lvlJc w:val="left"/>
      <w:pPr>
        <w:tabs>
          <w:tab w:val="num" w:pos="4034"/>
        </w:tabs>
        <w:ind w:left="5186" w:hanging="1152"/>
      </w:pPr>
    </w:lvl>
    <w:lvl w:ilvl="6">
      <w:start w:val="1"/>
      <w:numFmt w:val="none"/>
      <w:suff w:val="nothing"/>
      <w:lvlText w:val=""/>
      <w:lvlJc w:val="left"/>
      <w:pPr>
        <w:tabs>
          <w:tab w:val="num" w:pos="4034"/>
        </w:tabs>
        <w:ind w:left="5330" w:hanging="1296"/>
      </w:pPr>
    </w:lvl>
    <w:lvl w:ilvl="7">
      <w:start w:val="1"/>
      <w:numFmt w:val="none"/>
      <w:suff w:val="nothing"/>
      <w:lvlText w:val=""/>
      <w:lvlJc w:val="left"/>
      <w:pPr>
        <w:tabs>
          <w:tab w:val="num" w:pos="4034"/>
        </w:tabs>
        <w:ind w:left="5474" w:hanging="1440"/>
      </w:pPr>
    </w:lvl>
    <w:lvl w:ilvl="8">
      <w:start w:val="1"/>
      <w:numFmt w:val="none"/>
      <w:suff w:val="nothing"/>
      <w:lvlText w:val=""/>
      <w:lvlJc w:val="left"/>
      <w:pPr>
        <w:tabs>
          <w:tab w:val="num" w:pos="4034"/>
        </w:tabs>
        <w:ind w:left="5618" w:hanging="1584"/>
      </w:pPr>
    </w:lvl>
  </w:abstractNum>
  <w:abstractNum w:abstractNumId="1" w15:restartNumberingAfterBreak="0">
    <w:nsid w:val="00000003"/>
    <w:multiLevelType w:val="multilevel"/>
    <w:tmpl w:val="CE88E9BC"/>
    <w:lvl w:ilvl="0">
      <w:start w:val="1"/>
      <w:numFmt w:val="decimal"/>
      <w:lvlText w:val="%1."/>
      <w:lvlJc w:val="left"/>
      <w:pPr>
        <w:tabs>
          <w:tab w:val="num" w:pos="9006"/>
        </w:tabs>
        <w:ind w:left="9006" w:hanging="360"/>
      </w:pPr>
      <w:rPr>
        <w:rFonts w:ascii="Arial" w:hAnsi="Arial" w:cs="Arial" w:hint="default"/>
        <w:b/>
        <w:sz w:val="32"/>
        <w:szCs w:val="32"/>
      </w:rPr>
    </w:lvl>
    <w:lvl w:ilvl="1">
      <w:start w:val="11"/>
      <w:numFmt w:val="bullet"/>
      <w:lvlText w:val=""/>
      <w:lvlJc w:val="left"/>
      <w:pPr>
        <w:tabs>
          <w:tab w:val="num" w:pos="1440"/>
        </w:tabs>
        <w:ind w:left="1440" w:hanging="360"/>
      </w:pPr>
      <w:rPr>
        <w:rFonts w:ascii="Symbol" w:hAnsi="Symbo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11D"/>
    <w:rsid w:val="000F3417"/>
    <w:rsid w:val="0018611D"/>
    <w:rsid w:val="00812D46"/>
    <w:rsid w:val="00AC2303"/>
    <w:rsid w:val="00BC797F"/>
    <w:rsid w:val="00CB04C3"/>
    <w:rsid w:val="00CC5F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6A603"/>
  <w15:chartTrackingRefBased/>
  <w15:docId w15:val="{C5CDF213-F5B3-427B-BC48-7D6B8075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18611D"/>
    <w:pPr>
      <w:suppressAutoHyphens/>
      <w:spacing w:after="0" w:line="240" w:lineRule="auto"/>
    </w:pPr>
    <w:rPr>
      <w:rFonts w:ascii="Times New Roman" w:eastAsia="Times New Roman" w:hAnsi="Times New Roman" w:cs="Times New Roman"/>
      <w:sz w:val="24"/>
      <w:szCs w:val="24"/>
      <w:lang w:eastAsia="zh-CN"/>
    </w:rPr>
  </w:style>
  <w:style w:type="paragraph" w:styleId="Otsikko1">
    <w:name w:val="heading 1"/>
    <w:basedOn w:val="Normaali"/>
    <w:next w:val="Normaali"/>
    <w:link w:val="Otsikko1Char"/>
    <w:qFormat/>
    <w:rsid w:val="0018611D"/>
    <w:pPr>
      <w:keepNext/>
      <w:numPr>
        <w:numId w:val="1"/>
      </w:numPr>
      <w:spacing w:before="240" w:after="60"/>
      <w:outlineLvl w:val="0"/>
    </w:pPr>
    <w:rPr>
      <w:rFonts w:ascii="Arial" w:hAnsi="Arial" w:cs="Arial"/>
      <w:b/>
      <w:bCs/>
      <w:kern w:val="1"/>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18611D"/>
    <w:rPr>
      <w:rFonts w:ascii="Arial" w:eastAsia="Times New Roman" w:hAnsi="Arial" w:cs="Arial"/>
      <w:b/>
      <w:bCs/>
      <w:kern w:val="1"/>
      <w:sz w:val="32"/>
      <w:szCs w:val="32"/>
      <w:lang w:eastAsia="zh-CN"/>
    </w:rPr>
  </w:style>
  <w:style w:type="character" w:styleId="Hyperlinkki">
    <w:name w:val="Hyperlink"/>
    <w:uiPriority w:val="99"/>
    <w:rsid w:val="0018611D"/>
    <w:rPr>
      <w:color w:val="0000FF"/>
      <w:u w:val="single"/>
    </w:rPr>
  </w:style>
  <w:style w:type="paragraph" w:styleId="NormaaliWWW">
    <w:name w:val="Normal (Web)"/>
    <w:basedOn w:val="Normaali"/>
    <w:rsid w:val="0018611D"/>
    <w:pPr>
      <w:spacing w:before="280" w:after="280"/>
    </w:pPr>
  </w:style>
  <w:style w:type="paragraph" w:customStyle="1" w:styleId="formtitle">
    <w:name w:val="formtitle"/>
    <w:basedOn w:val="Normaali"/>
    <w:rsid w:val="0018611D"/>
    <w:pPr>
      <w:spacing w:before="280" w:after="28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606</Words>
  <Characters>4911</Characters>
  <Application>Microsoft Office Word</Application>
  <DocSecurity>0</DocSecurity>
  <Lines>40</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Opettaja</dc:creator>
  <cp:keywords/>
  <dc:description/>
  <cp:lastModifiedBy>Jaana Ojaniemi</cp:lastModifiedBy>
  <cp:revision>3</cp:revision>
  <dcterms:created xsi:type="dcterms:W3CDTF">2024-03-18T13:03:00Z</dcterms:created>
  <dcterms:modified xsi:type="dcterms:W3CDTF">2024-03-18T13:05:00Z</dcterms:modified>
</cp:coreProperties>
</file>